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3999" w14:textId="77777777" w:rsidR="00370F5F" w:rsidRDefault="00370F5F"/>
    <w:p w14:paraId="2BB4B982" w14:textId="44EA5088" w:rsidR="00370F5F" w:rsidRPr="006B2AC7" w:rsidRDefault="00370F5F" w:rsidP="00370F5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B2AC7">
        <w:rPr>
          <w:rFonts w:ascii="Open Sans" w:hAnsi="Open Sans" w:cs="Open Sans"/>
          <w:b/>
          <w:bCs/>
          <w:sz w:val="28"/>
          <w:szCs w:val="28"/>
        </w:rPr>
        <w:t>End-of-Life (EOL) Notification</w:t>
      </w:r>
    </w:p>
    <w:p w14:paraId="2181745B" w14:textId="77777777" w:rsidR="00370F5F" w:rsidRPr="00370F5F" w:rsidRDefault="00370F5F" w:rsidP="00370F5F">
      <w:pPr>
        <w:rPr>
          <w:rFonts w:ascii="Open Sans" w:hAnsi="Open Sans" w:cs="Open Sans"/>
          <w:b/>
          <w:bCs/>
          <w:sz w:val="32"/>
          <w:szCs w:val="32"/>
        </w:rPr>
      </w:pPr>
    </w:p>
    <w:p w14:paraId="2FF87BE8" w14:textId="379AECBE" w:rsidR="002564D2" w:rsidRPr="00C5153B" w:rsidRDefault="00370F5F" w:rsidP="00370F5F">
      <w:pPr>
        <w:rPr>
          <w:rFonts w:ascii="Arial" w:hAnsi="Arial" w:cs="Arial"/>
          <w:b/>
          <w:bCs/>
          <w:sz w:val="22"/>
          <w:szCs w:val="22"/>
        </w:rPr>
      </w:pPr>
      <w:r w:rsidRPr="00C5153B">
        <w:rPr>
          <w:rFonts w:ascii="Arial" w:hAnsi="Arial" w:cs="Arial"/>
          <w:b/>
          <w:bCs/>
          <w:sz w:val="22"/>
          <w:szCs w:val="22"/>
        </w:rPr>
        <w:t xml:space="preserve">EOL Number: </w:t>
      </w:r>
      <w:r w:rsidRPr="000957B4">
        <w:rPr>
          <w:rFonts w:ascii="Arial" w:hAnsi="Arial" w:cs="Arial"/>
          <w:b/>
          <w:bCs/>
          <w:sz w:val="22"/>
          <w:szCs w:val="22"/>
        </w:rPr>
        <w:t>GT</w:t>
      </w:r>
      <w:r w:rsidR="00AA36F1" w:rsidRPr="00C5153B">
        <w:rPr>
          <w:rFonts w:ascii="Arial" w:hAnsi="Arial" w:cs="Arial"/>
          <w:b/>
          <w:bCs/>
          <w:sz w:val="22"/>
          <w:szCs w:val="22"/>
        </w:rPr>
        <w:t>06</w:t>
      </w:r>
      <w:r w:rsidR="00C5153B" w:rsidRPr="00C5153B">
        <w:rPr>
          <w:rFonts w:ascii="Arial" w:hAnsi="Arial" w:cs="Arial"/>
          <w:b/>
          <w:bCs/>
          <w:sz w:val="22"/>
          <w:szCs w:val="22"/>
        </w:rPr>
        <w:t>664</w:t>
      </w:r>
    </w:p>
    <w:p w14:paraId="466E270A" w14:textId="77777777" w:rsidR="00370F5F" w:rsidRPr="00C5153B" w:rsidRDefault="00370F5F" w:rsidP="00370F5F">
      <w:pPr>
        <w:rPr>
          <w:rFonts w:ascii="Arial" w:hAnsi="Arial" w:cs="Arial"/>
          <w:b/>
          <w:bCs/>
          <w:sz w:val="22"/>
          <w:szCs w:val="22"/>
        </w:rPr>
      </w:pPr>
    </w:p>
    <w:p w14:paraId="6D18D8BF" w14:textId="6AD37DE9" w:rsidR="00370F5F" w:rsidRPr="00C5153B" w:rsidRDefault="00C5153B" w:rsidP="000F2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b/>
          <w:bCs/>
          <w:sz w:val="22"/>
          <w:szCs w:val="22"/>
        </w:rPr>
        <w:t>48” x 2” 6-Port Outdoor Omni Whip Antenna [1695-2360 and 5150-5925 MHz]</w:t>
      </w:r>
      <w:r w:rsidRPr="00C5153B">
        <w:rPr>
          <w:rFonts w:ascii="Arial" w:hAnsi="Arial" w:cs="Arial"/>
          <w:sz w:val="22"/>
          <w:szCs w:val="22"/>
        </w:rPr>
        <w:t xml:space="preserve">. </w:t>
      </w:r>
      <w:r w:rsidR="00370F5F" w:rsidRPr="00C5153B">
        <w:rPr>
          <w:rFonts w:ascii="Arial" w:hAnsi="Arial" w:cs="Arial"/>
          <w:sz w:val="22"/>
          <w:szCs w:val="22"/>
        </w:rPr>
        <w:t xml:space="preserve">Galtronics announces the end-of-sale and end-of-life dates for our referenced model </w:t>
      </w:r>
      <w:r w:rsidRPr="00C5153B">
        <w:rPr>
          <w:rFonts w:ascii="Arial" w:hAnsi="Arial" w:cs="Arial"/>
          <w:sz w:val="22"/>
          <w:szCs w:val="22"/>
        </w:rPr>
        <w:t>GO4806-06664</w:t>
      </w:r>
      <w:r w:rsidRPr="00C5153B">
        <w:rPr>
          <w:rFonts w:ascii="Arial" w:hAnsi="Arial" w:cs="Arial"/>
          <w:sz w:val="22"/>
          <w:szCs w:val="22"/>
        </w:rPr>
        <w:t>-xxx</w:t>
      </w:r>
      <w:r w:rsidR="000F20F6" w:rsidRPr="00C5153B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1F41A90" w14:textId="77777777" w:rsidR="00370F5F" w:rsidRPr="00C5153B" w:rsidRDefault="00370F5F" w:rsidP="00370F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370F5F" w14:paraId="69EA9C0E" w14:textId="77777777" w:rsidTr="00370F5F">
        <w:tc>
          <w:tcPr>
            <w:tcW w:w="5395" w:type="dxa"/>
          </w:tcPr>
          <w:p w14:paraId="734F5A66" w14:textId="1BB0DC29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Notification Date*:</w:t>
            </w:r>
          </w:p>
        </w:tc>
        <w:tc>
          <w:tcPr>
            <w:tcW w:w="3955" w:type="dxa"/>
          </w:tcPr>
          <w:p w14:paraId="464BEDB2" w14:textId="0DDCD7CD" w:rsidR="00370F5F" w:rsidRPr="000957B4" w:rsidRDefault="00AA36F1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0957B4">
              <w:rPr>
                <w:rFonts w:ascii="Arial" w:hAnsi="Arial" w:cs="Arial"/>
                <w:sz w:val="22"/>
                <w:szCs w:val="22"/>
              </w:rPr>
              <w:t>April</w:t>
            </w:r>
            <w:r w:rsidR="002564D2" w:rsidRPr="000957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57B4">
              <w:rPr>
                <w:rFonts w:ascii="Arial" w:hAnsi="Arial" w:cs="Arial"/>
                <w:sz w:val="22"/>
                <w:szCs w:val="22"/>
              </w:rPr>
              <w:t>15</w:t>
            </w:r>
            <w:r w:rsidR="002564D2" w:rsidRPr="000957B4">
              <w:rPr>
                <w:rFonts w:ascii="Arial" w:hAnsi="Arial" w:cs="Arial"/>
                <w:sz w:val="22"/>
                <w:szCs w:val="22"/>
              </w:rPr>
              <w:t>, 202</w:t>
            </w:r>
            <w:r w:rsidRPr="000957B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70F5F" w14:paraId="1FFBB7CB" w14:textId="77777777" w:rsidTr="00370F5F">
        <w:tc>
          <w:tcPr>
            <w:tcW w:w="5395" w:type="dxa"/>
          </w:tcPr>
          <w:p w14:paraId="6871AF7B" w14:textId="288B98E8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Last Time Buy (LTB) Date:</w:t>
            </w:r>
          </w:p>
        </w:tc>
        <w:tc>
          <w:tcPr>
            <w:tcW w:w="3955" w:type="dxa"/>
          </w:tcPr>
          <w:p w14:paraId="6C65FF30" w14:textId="22951173" w:rsidR="00370F5F" w:rsidRPr="000957B4" w:rsidRDefault="00AA36F1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0957B4">
              <w:rPr>
                <w:rFonts w:ascii="Arial" w:hAnsi="Arial" w:cs="Arial"/>
                <w:sz w:val="22"/>
                <w:szCs w:val="22"/>
              </w:rPr>
              <w:t>April 15, 2026</w:t>
            </w:r>
          </w:p>
        </w:tc>
      </w:tr>
      <w:tr w:rsidR="00370F5F" w14:paraId="772F10CB" w14:textId="77777777" w:rsidTr="00370F5F">
        <w:tc>
          <w:tcPr>
            <w:tcW w:w="5395" w:type="dxa"/>
          </w:tcPr>
          <w:p w14:paraId="5E16FF86" w14:textId="05EFAA35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End of Life (EOL) Date:</w:t>
            </w:r>
          </w:p>
        </w:tc>
        <w:tc>
          <w:tcPr>
            <w:tcW w:w="3955" w:type="dxa"/>
          </w:tcPr>
          <w:p w14:paraId="3355A1DB" w14:textId="4E1B2C57" w:rsidR="00370F5F" w:rsidRPr="000957B4" w:rsidRDefault="00AA36F1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0957B4">
              <w:rPr>
                <w:rFonts w:ascii="Arial" w:hAnsi="Arial" w:cs="Arial"/>
                <w:sz w:val="22"/>
                <w:szCs w:val="22"/>
              </w:rPr>
              <w:t>April 15, 2026</w:t>
            </w:r>
          </w:p>
        </w:tc>
      </w:tr>
      <w:tr w:rsidR="00370F5F" w14:paraId="4A9EB1A6" w14:textId="77777777" w:rsidTr="00370F5F">
        <w:tc>
          <w:tcPr>
            <w:tcW w:w="5395" w:type="dxa"/>
          </w:tcPr>
          <w:p w14:paraId="236273E7" w14:textId="0A050D61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Market Regions Affected:</w:t>
            </w:r>
          </w:p>
        </w:tc>
        <w:tc>
          <w:tcPr>
            <w:tcW w:w="3955" w:type="dxa"/>
          </w:tcPr>
          <w:p w14:paraId="13053A6A" w14:textId="1C34A617" w:rsidR="00370F5F" w:rsidRPr="00C5153B" w:rsidRDefault="00370F5F" w:rsidP="00370F5F">
            <w:pPr>
              <w:rPr>
                <w:rFonts w:ascii="Arial" w:hAnsi="Arial" w:cs="Arial"/>
                <w:sz w:val="22"/>
                <w:szCs w:val="22"/>
              </w:rPr>
            </w:pPr>
            <w:r w:rsidRPr="00C5153B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370F5F" w14:paraId="2CABCDAE" w14:textId="77777777" w:rsidTr="001C069E">
        <w:tc>
          <w:tcPr>
            <w:tcW w:w="9350" w:type="dxa"/>
            <w:gridSpan w:val="2"/>
          </w:tcPr>
          <w:p w14:paraId="60EAD9A1" w14:textId="694A639A" w:rsidR="00370F5F" w:rsidRPr="00C5153B" w:rsidRDefault="00370F5F" w:rsidP="00370F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</w:pPr>
            <w:r w:rsidRPr="00C5153B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*</w:t>
            </w:r>
            <w:r w:rsidRPr="00C5153B">
              <w:rPr>
                <w:rFonts w:ascii="Arial" w:hAnsi="Arial" w:cs="Arial"/>
                <w:i/>
                <w:iCs/>
                <w:color w:val="000000"/>
                <w:kern w:val="0"/>
                <w:sz w:val="22"/>
                <w:szCs w:val="22"/>
              </w:rPr>
              <w:t>All orders placed after the date of this notice cannot be canceled or returned. Please check with your Galtronics Sales Representative for details and availability of inventory.</w:t>
            </w:r>
          </w:p>
        </w:tc>
      </w:tr>
    </w:tbl>
    <w:p w14:paraId="693044EC" w14:textId="77777777" w:rsidR="00370F5F" w:rsidRPr="00C5153B" w:rsidRDefault="00370F5F" w:rsidP="00370F5F">
      <w:pPr>
        <w:rPr>
          <w:rFonts w:ascii="Arial" w:hAnsi="Arial" w:cs="Arial"/>
        </w:rPr>
      </w:pPr>
    </w:p>
    <w:p w14:paraId="4E5C5C97" w14:textId="77777777" w:rsidR="00370F5F" w:rsidRPr="00C5153B" w:rsidRDefault="00370F5F" w:rsidP="00370F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b/>
          <w:bCs/>
          <w:color w:val="000000"/>
          <w:kern w:val="0"/>
          <w:sz w:val="22"/>
          <w:szCs w:val="22"/>
        </w:rPr>
        <w:t>Reason for End of Life of this Product</w:t>
      </w:r>
    </w:p>
    <w:p w14:paraId="72EA63C4" w14:textId="2D2A965A" w:rsidR="002B02DF" w:rsidRPr="00C5153B" w:rsidRDefault="00370F5F" w:rsidP="00FD4D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color w:val="000000"/>
          <w:kern w:val="0"/>
          <w:sz w:val="22"/>
          <w:szCs w:val="22"/>
        </w:rPr>
        <w:t>Product does not support the necessary 5G band requirements for operator applications.</w:t>
      </w:r>
    </w:p>
    <w:p w14:paraId="4E423E39" w14:textId="77777777" w:rsidR="00AF7627" w:rsidRPr="00C5153B" w:rsidRDefault="00AF7627" w:rsidP="00370F5F">
      <w:pPr>
        <w:rPr>
          <w:rFonts w:ascii="Arial" w:hAnsi="Arial" w:cs="Arial"/>
          <w:b/>
          <w:bCs/>
          <w:color w:val="000000"/>
          <w:kern w:val="0"/>
        </w:rPr>
      </w:pPr>
    </w:p>
    <w:p w14:paraId="20230E1C" w14:textId="796FBA12" w:rsidR="00370F5F" w:rsidRPr="00C5153B" w:rsidRDefault="00370F5F" w:rsidP="00370F5F">
      <w:pPr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b/>
          <w:bCs/>
          <w:color w:val="000000"/>
          <w:kern w:val="0"/>
          <w:sz w:val="22"/>
          <w:szCs w:val="22"/>
        </w:rPr>
        <w:t>Manufacture Discontinuance and Last Time Buy Definition</w:t>
      </w:r>
    </w:p>
    <w:p w14:paraId="29E68E7F" w14:textId="0455BBDA" w:rsidR="00370F5F" w:rsidRPr="00C5153B" w:rsidRDefault="00370F5F" w:rsidP="00370F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</w:rPr>
      </w:pPr>
      <w:r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As part of ending the life of </w:t>
      </w:r>
      <w:r w:rsidR="00D237B1" w:rsidRPr="00C5153B">
        <w:rPr>
          <w:rFonts w:ascii="Arial" w:hAnsi="Arial" w:cs="Arial"/>
          <w:color w:val="000000"/>
          <w:kern w:val="0"/>
          <w:sz w:val="22"/>
          <w:szCs w:val="22"/>
        </w:rPr>
        <w:t>antenna products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this notice serves as a formal communication of</w:t>
      </w:r>
      <w:r w:rsidR="002B02DF"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>Galtronics</w:t>
      </w:r>
      <w:r w:rsidR="00FD4D4E"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USA, Inc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intent to Manufacture Discontinuance (MD) and offer Last Time Buy (LTB) date for the</w:t>
      </w:r>
      <w:r w:rsidR="002B02DF" w:rsidRPr="00C5153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C5153B">
        <w:rPr>
          <w:rFonts w:ascii="Arial" w:hAnsi="Arial" w:cs="Arial"/>
          <w:color w:val="000000"/>
          <w:kern w:val="0"/>
          <w:sz w:val="22"/>
          <w:szCs w:val="22"/>
        </w:rPr>
        <w:t>product(s) noted.</w:t>
      </w:r>
    </w:p>
    <w:p w14:paraId="4895343B" w14:textId="77777777" w:rsidR="00370F5F" w:rsidRPr="00C5153B" w:rsidRDefault="00370F5F" w:rsidP="00370F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/>
          <w:kern w:val="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15"/>
        <w:gridCol w:w="3870"/>
      </w:tblGrid>
      <w:tr w:rsidR="002B02DF" w14:paraId="355C2D95" w14:textId="77777777" w:rsidTr="00972C59">
        <w:trPr>
          <w:trHeight w:val="557"/>
        </w:trPr>
        <w:tc>
          <w:tcPr>
            <w:tcW w:w="6115" w:type="dxa"/>
          </w:tcPr>
          <w:p w14:paraId="19CF786C" w14:textId="4316F3DE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Discontinued Model Number</w:t>
            </w:r>
          </w:p>
        </w:tc>
        <w:tc>
          <w:tcPr>
            <w:tcW w:w="3870" w:type="dxa"/>
          </w:tcPr>
          <w:p w14:paraId="474B910A" w14:textId="7AFEFC0B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Suggested Replacement Model(s)*</w:t>
            </w:r>
          </w:p>
        </w:tc>
      </w:tr>
      <w:tr w:rsidR="002B02DF" w14:paraId="5DAAAA03" w14:textId="77777777" w:rsidTr="00972C59">
        <w:tc>
          <w:tcPr>
            <w:tcW w:w="6115" w:type="dxa"/>
          </w:tcPr>
          <w:p w14:paraId="5A50C971" w14:textId="22305A79" w:rsidR="002B02DF" w:rsidRPr="00972C59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GO4806-06664-111</w:t>
            </w:r>
            <w:r w:rsidR="00972C59" w:rsidRPr="00972C59">
              <w:rPr>
                <w:sz w:val="20"/>
                <w:szCs w:val="20"/>
              </w:rPr>
              <w:t>Brown (Fed Std 595, 10049)</w:t>
            </w:r>
          </w:p>
        </w:tc>
        <w:tc>
          <w:tcPr>
            <w:tcW w:w="3870" w:type="dxa"/>
          </w:tcPr>
          <w:p w14:paraId="684CDD06" w14:textId="582CFC84" w:rsidR="002B02DF" w:rsidRPr="00972C59" w:rsidRDefault="00AF7627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GO5108-07717-112</w:t>
            </w:r>
            <w:r w:rsidRPr="00972C59">
              <w:rPr>
                <w:sz w:val="20"/>
                <w:szCs w:val="20"/>
              </w:rPr>
              <w:t xml:space="preserve"> (Brown)</w:t>
            </w:r>
            <w:r w:rsidR="00972C59">
              <w:t xml:space="preserve"> </w:t>
            </w:r>
            <w:r w:rsidR="00972C59" w:rsidRPr="00972C59">
              <w:rPr>
                <w:sz w:val="20"/>
                <w:szCs w:val="20"/>
              </w:rPr>
              <w:t>MK-06696 Side Mount Bracket</w:t>
            </w:r>
          </w:p>
        </w:tc>
      </w:tr>
      <w:tr w:rsidR="00AF7627" w14:paraId="4468A746" w14:textId="77777777" w:rsidTr="00972C59">
        <w:tc>
          <w:tcPr>
            <w:tcW w:w="6115" w:type="dxa"/>
          </w:tcPr>
          <w:p w14:paraId="32B266D7" w14:textId="443B8A04" w:rsidR="00AF7627" w:rsidRPr="000957B4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GO4806-06664-11</w:t>
            </w:r>
            <w:r w:rsidRPr="00972C59">
              <w:rPr>
                <w:sz w:val="20"/>
                <w:szCs w:val="20"/>
              </w:rPr>
              <w:t>2</w:t>
            </w:r>
            <w:r w:rsidR="00972C59">
              <w:rPr>
                <w:sz w:val="20"/>
                <w:szCs w:val="20"/>
              </w:rPr>
              <w:t xml:space="preserve"> </w:t>
            </w:r>
            <w:r w:rsidR="000957B4">
              <w:rPr>
                <w:sz w:val="20"/>
                <w:szCs w:val="20"/>
              </w:rPr>
              <w:t>–</w:t>
            </w:r>
            <w:r w:rsidR="00972C59">
              <w:rPr>
                <w:sz w:val="20"/>
                <w:szCs w:val="20"/>
              </w:rPr>
              <w:t xml:space="preserve"> </w:t>
            </w:r>
            <w:r w:rsidR="00972C59" w:rsidRPr="00972C59">
              <w:rPr>
                <w:sz w:val="20"/>
                <w:szCs w:val="20"/>
              </w:rPr>
              <w:t>Brown (Fed Std 595, 10049) for wood poles, including MK-06696 mounting kit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12004E6" w14:textId="33709A02" w:rsidR="00AF7627" w:rsidRPr="00972C59" w:rsidRDefault="00AF7627" w:rsidP="00972C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GO5108-07717-</w:t>
            </w:r>
            <w:r w:rsidRPr="00972C59">
              <w:rPr>
                <w:sz w:val="20"/>
                <w:szCs w:val="20"/>
              </w:rPr>
              <w:t>6</w:t>
            </w:r>
            <w:r w:rsidRPr="00972C59">
              <w:rPr>
                <w:sz w:val="20"/>
                <w:szCs w:val="20"/>
              </w:rPr>
              <w:t>12</w:t>
            </w:r>
            <w:r w:rsidRPr="00972C59">
              <w:rPr>
                <w:sz w:val="20"/>
                <w:szCs w:val="20"/>
              </w:rPr>
              <w:t xml:space="preserve"> (Gray) </w:t>
            </w:r>
            <w:r w:rsidR="00972C59" w:rsidRPr="00972C59">
              <w:rPr>
                <w:sz w:val="20"/>
                <w:szCs w:val="20"/>
              </w:rPr>
              <w:t>MK-06766 Top Mount</w:t>
            </w:r>
            <w:r w:rsidR="00972C59">
              <w:rPr>
                <w:sz w:val="20"/>
                <w:szCs w:val="20"/>
              </w:rPr>
              <w:t xml:space="preserve"> </w:t>
            </w:r>
            <w:r w:rsidR="00972C59" w:rsidRPr="00972C59">
              <w:rPr>
                <w:sz w:val="20"/>
                <w:szCs w:val="20"/>
              </w:rPr>
              <w:t>Spacer Collar</w:t>
            </w:r>
          </w:p>
        </w:tc>
      </w:tr>
      <w:tr w:rsidR="00AF7627" w14:paraId="3B009E04" w14:textId="77777777" w:rsidTr="00972C59">
        <w:tc>
          <w:tcPr>
            <w:tcW w:w="6115" w:type="dxa"/>
          </w:tcPr>
          <w:p w14:paraId="4890D946" w14:textId="461E2FF6" w:rsidR="00AF7627" w:rsidRPr="00972C59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</w:t>
            </w:r>
            <w:r w:rsidRPr="00972C59">
              <w:rPr>
                <w:sz w:val="20"/>
                <w:szCs w:val="20"/>
              </w:rPr>
              <w:t>6</w:t>
            </w:r>
            <w:r w:rsidRPr="00972C59">
              <w:rPr>
                <w:sz w:val="20"/>
                <w:szCs w:val="20"/>
              </w:rPr>
              <w:t>1</w:t>
            </w:r>
            <w:r w:rsidRPr="00972C59">
              <w:rPr>
                <w:sz w:val="20"/>
                <w:szCs w:val="20"/>
              </w:rPr>
              <w:t>2</w:t>
            </w:r>
            <w:r w:rsidR="00972C59">
              <w:rPr>
                <w:sz w:val="20"/>
                <w:szCs w:val="20"/>
              </w:rPr>
              <w:t xml:space="preserve"> - </w:t>
            </w:r>
            <w:r w:rsidR="00972C59" w:rsidRPr="00972C59">
              <w:rPr>
                <w:sz w:val="20"/>
                <w:szCs w:val="20"/>
              </w:rPr>
              <w:t>Gray/Silver (Fed Std 595, 26373), including MK-06766 spacer collar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EC3029" w14:textId="77777777" w:rsidR="00AF7627" w:rsidRPr="00972C59" w:rsidRDefault="00AF7627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  <w:tr w:rsidR="00AF7627" w14:paraId="592BBEA7" w14:textId="77777777" w:rsidTr="00972C59">
        <w:tc>
          <w:tcPr>
            <w:tcW w:w="6115" w:type="dxa"/>
          </w:tcPr>
          <w:p w14:paraId="0D6B62B6" w14:textId="3814F4E2" w:rsidR="00AF7627" w:rsidRPr="00972C59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GO4806-06664-622</w:t>
            </w:r>
            <w:r w:rsidR="00972C59">
              <w:rPr>
                <w:sz w:val="20"/>
                <w:szCs w:val="20"/>
              </w:rPr>
              <w:t xml:space="preserve"> - </w:t>
            </w:r>
            <w:r w:rsidR="00972C59" w:rsidRPr="00972C59">
              <w:rPr>
                <w:sz w:val="20"/>
                <w:szCs w:val="20"/>
              </w:rPr>
              <w:t>Black (Fed Std 595, 27038), including MK-06766 spacer collar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6BB6A6D9" w14:textId="77777777" w:rsidR="00AF7627" w:rsidRPr="00972C59" w:rsidRDefault="00AF7627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  <w:tr w:rsidR="00AF7627" w14:paraId="1A839584" w14:textId="77777777" w:rsidTr="00972C59">
        <w:tc>
          <w:tcPr>
            <w:tcW w:w="6115" w:type="dxa"/>
          </w:tcPr>
          <w:p w14:paraId="7E3DF531" w14:textId="1B6200DF" w:rsidR="00AF7627" w:rsidRPr="00972C59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GO4806-06664-6</w:t>
            </w:r>
            <w:r w:rsidRPr="00972C59">
              <w:rPr>
                <w:sz w:val="20"/>
                <w:szCs w:val="20"/>
              </w:rPr>
              <w:t>3</w:t>
            </w:r>
            <w:r w:rsidRPr="00972C59">
              <w:rPr>
                <w:sz w:val="20"/>
                <w:szCs w:val="20"/>
              </w:rPr>
              <w:t>2</w:t>
            </w:r>
            <w:r w:rsidR="00972C59">
              <w:rPr>
                <w:sz w:val="20"/>
                <w:szCs w:val="20"/>
              </w:rPr>
              <w:t xml:space="preserve"> - </w:t>
            </w:r>
            <w:r w:rsidR="00972C59" w:rsidRPr="00972C59">
              <w:rPr>
                <w:sz w:val="20"/>
                <w:szCs w:val="20"/>
              </w:rPr>
              <w:t>Green (Fed Std 595, 14062), including MK-06766 spacer collar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9F4418D" w14:textId="77777777" w:rsidR="00AF7627" w:rsidRPr="00972C59" w:rsidRDefault="00AF7627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  <w:tr w:rsidR="00AF7627" w14:paraId="5794640B" w14:textId="77777777" w:rsidTr="00972C59">
        <w:tc>
          <w:tcPr>
            <w:tcW w:w="6115" w:type="dxa"/>
          </w:tcPr>
          <w:p w14:paraId="14D7C1AC" w14:textId="01EDDFDD" w:rsidR="00AF7627" w:rsidRPr="00972C59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GO4806-06664-6</w:t>
            </w:r>
            <w:r w:rsidRPr="00972C59">
              <w:rPr>
                <w:sz w:val="20"/>
                <w:szCs w:val="20"/>
              </w:rPr>
              <w:t>4</w:t>
            </w:r>
            <w:r w:rsidRPr="00972C59">
              <w:rPr>
                <w:sz w:val="20"/>
                <w:szCs w:val="20"/>
              </w:rPr>
              <w:t>2</w:t>
            </w:r>
            <w:r w:rsidR="00972C59">
              <w:rPr>
                <w:sz w:val="20"/>
                <w:szCs w:val="20"/>
              </w:rPr>
              <w:t xml:space="preserve"> - </w:t>
            </w:r>
            <w:r w:rsidR="00972C59" w:rsidRPr="00972C59">
              <w:rPr>
                <w:sz w:val="20"/>
                <w:szCs w:val="20"/>
              </w:rPr>
              <w:t>Green (RAL 6012), including MK-06766 spacer collar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342DAEB7" w14:textId="77777777" w:rsidR="00AF7627" w:rsidRPr="00972C59" w:rsidRDefault="00AF7627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  <w:tr w:rsidR="00AF7627" w14:paraId="30343795" w14:textId="77777777" w:rsidTr="00972C59">
        <w:tc>
          <w:tcPr>
            <w:tcW w:w="6115" w:type="dxa"/>
          </w:tcPr>
          <w:p w14:paraId="72CED15C" w14:textId="0F287A1F" w:rsidR="00AF7627" w:rsidRPr="00972C59" w:rsidRDefault="00AF7627" w:rsidP="00856A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GO4806-06664-6</w:t>
            </w:r>
            <w:r w:rsidRPr="00972C59">
              <w:rPr>
                <w:sz w:val="20"/>
                <w:szCs w:val="20"/>
              </w:rPr>
              <w:t>5</w:t>
            </w:r>
            <w:r w:rsidRPr="00972C59">
              <w:rPr>
                <w:sz w:val="20"/>
                <w:szCs w:val="20"/>
              </w:rPr>
              <w:t>2</w:t>
            </w:r>
            <w:r w:rsidR="00972C59">
              <w:rPr>
                <w:sz w:val="20"/>
                <w:szCs w:val="20"/>
              </w:rPr>
              <w:t xml:space="preserve"> - </w:t>
            </w:r>
            <w:r w:rsidR="00972C59" w:rsidRPr="00972C59">
              <w:rPr>
                <w:sz w:val="20"/>
                <w:szCs w:val="20"/>
              </w:rPr>
              <w:t>Dark Green (Fed Std 595, 14036), including MK-06766 spacer collar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0342AEB0" w14:textId="77777777" w:rsidR="00AF7627" w:rsidRPr="00972C59" w:rsidRDefault="00AF7627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  <w:tr w:rsidR="002B02DF" w14:paraId="206C8C1E" w14:textId="77777777" w:rsidTr="00972C59">
        <w:tc>
          <w:tcPr>
            <w:tcW w:w="6115" w:type="dxa"/>
          </w:tcPr>
          <w:p w14:paraId="77491260" w14:textId="2D5E0E5F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Data Sheet Link</w:t>
            </w:r>
          </w:p>
        </w:tc>
        <w:tc>
          <w:tcPr>
            <w:tcW w:w="3870" w:type="dxa"/>
          </w:tcPr>
          <w:p w14:paraId="4952E330" w14:textId="5D206269" w:rsidR="002B02DF" w:rsidRPr="006B2AC7" w:rsidRDefault="002B02DF" w:rsidP="002B02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kern w:val="0"/>
              </w:rPr>
            </w:pPr>
            <w:r w:rsidRPr="006B2AC7">
              <w:rPr>
                <w:rFonts w:ascii="Open Sans" w:hAnsi="Open Sans" w:cs="Open Sans"/>
                <w:b/>
                <w:bCs/>
                <w:color w:val="000000"/>
                <w:kern w:val="0"/>
              </w:rPr>
              <w:t>Data Sheet Link</w:t>
            </w:r>
          </w:p>
        </w:tc>
      </w:tr>
      <w:tr w:rsidR="006B2AC7" w14:paraId="049E5782" w14:textId="77777777" w:rsidTr="00972C59">
        <w:trPr>
          <w:trHeight w:val="503"/>
        </w:trPr>
        <w:tc>
          <w:tcPr>
            <w:tcW w:w="6115" w:type="dxa"/>
            <w:vAlign w:val="center"/>
          </w:tcPr>
          <w:p w14:paraId="7F482B85" w14:textId="3054958B" w:rsidR="006B2AC7" w:rsidRPr="006B2AC7" w:rsidRDefault="00972C59" w:rsidP="006B2AC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kern w:val="0"/>
                <w:sz w:val="20"/>
                <w:szCs w:val="20"/>
              </w:rPr>
            </w:pPr>
            <w:r w:rsidRPr="00972C59">
              <w:rPr>
                <w:sz w:val="20"/>
                <w:szCs w:val="20"/>
              </w:rPr>
              <w:t>GO4806-06664</w:t>
            </w:r>
          </w:p>
        </w:tc>
        <w:tc>
          <w:tcPr>
            <w:tcW w:w="3870" w:type="dxa"/>
            <w:vAlign w:val="center"/>
          </w:tcPr>
          <w:p w14:paraId="0EBA783E" w14:textId="1295339D" w:rsidR="006B2AC7" w:rsidRPr="00972C59" w:rsidRDefault="00972C59" w:rsidP="00FD4D4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432FF"/>
                <w:kern w:val="0"/>
                <w:sz w:val="20"/>
                <w:szCs w:val="20"/>
              </w:rPr>
            </w:pPr>
            <w:hyperlink r:id="rId7" w:history="1">
              <w:r w:rsidRPr="00972C59">
                <w:rPr>
                  <w:rStyle w:val="Hyperlink"/>
                  <w:rFonts w:ascii="Open Sans" w:hAnsi="Open Sans" w:cs="Open Sans"/>
                  <w:b/>
                  <w:bCs/>
                  <w:color w:val="0432FF"/>
                  <w:kern w:val="0"/>
                  <w:sz w:val="20"/>
                  <w:szCs w:val="20"/>
                </w:rPr>
                <w:t>GO5108-077</w:t>
              </w:r>
              <w:r w:rsidRPr="00972C59">
                <w:rPr>
                  <w:rStyle w:val="Hyperlink"/>
                  <w:rFonts w:ascii="Open Sans" w:hAnsi="Open Sans" w:cs="Open Sans"/>
                  <w:b/>
                  <w:bCs/>
                  <w:color w:val="0432FF"/>
                  <w:kern w:val="0"/>
                  <w:sz w:val="20"/>
                  <w:szCs w:val="20"/>
                </w:rPr>
                <w:t>1</w:t>
              </w:r>
              <w:r w:rsidRPr="00972C59">
                <w:rPr>
                  <w:rStyle w:val="Hyperlink"/>
                  <w:rFonts w:ascii="Open Sans" w:hAnsi="Open Sans" w:cs="Open Sans"/>
                  <w:b/>
                  <w:bCs/>
                  <w:color w:val="0432FF"/>
                  <w:kern w:val="0"/>
                  <w:sz w:val="20"/>
                  <w:szCs w:val="20"/>
                </w:rPr>
                <w:t>7</w:t>
              </w:r>
            </w:hyperlink>
          </w:p>
        </w:tc>
      </w:tr>
    </w:tbl>
    <w:p w14:paraId="1F01D311" w14:textId="4B5498EF" w:rsidR="00370F5F" w:rsidRPr="00370F5F" w:rsidRDefault="00370F5F" w:rsidP="00370F5F">
      <w:pPr>
        <w:rPr>
          <w:rFonts w:cs="Helvetica"/>
          <w:color w:val="000000"/>
          <w:kern w:val="0"/>
          <w:sz w:val="28"/>
          <w:szCs w:val="28"/>
        </w:rPr>
      </w:pPr>
    </w:p>
    <w:sectPr w:rsidR="00370F5F" w:rsidRPr="00370F5F" w:rsidSect="00370F5F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1437" w14:textId="77777777" w:rsidR="00016D48" w:rsidRDefault="00016D48" w:rsidP="00370F5F">
      <w:r>
        <w:separator/>
      </w:r>
    </w:p>
  </w:endnote>
  <w:endnote w:type="continuationSeparator" w:id="0">
    <w:p w14:paraId="07E6C9DA" w14:textId="77777777" w:rsidR="00016D48" w:rsidRDefault="00016D48" w:rsidP="0037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3DB4" w14:textId="77777777" w:rsidR="00370F5F" w:rsidRDefault="00370F5F" w:rsidP="00370F5F">
    <w:pPr>
      <w:pStyle w:val="Footer"/>
      <w:jc w:val="center"/>
      <w:rPr>
        <w:rFonts w:cs="Helvetica"/>
        <w:color w:val="000000" w:themeColor="text1"/>
        <w:kern w:val="0"/>
        <w:sz w:val="22"/>
        <w:szCs w:val="22"/>
      </w:rPr>
    </w:pPr>
  </w:p>
  <w:p w14:paraId="7EEF5942" w14:textId="09F2DBE3" w:rsidR="00370F5F" w:rsidRPr="00370F5F" w:rsidRDefault="00370F5F" w:rsidP="00370F5F">
    <w:pPr>
      <w:pStyle w:val="Footer"/>
      <w:jc w:val="center"/>
      <w:rPr>
        <w:rFonts w:cs="Helvetica"/>
        <w:b/>
        <w:bCs/>
        <w:color w:val="000000" w:themeColor="text1"/>
        <w:kern w:val="0"/>
        <w:sz w:val="22"/>
        <w:szCs w:val="22"/>
      </w:rPr>
    </w:pPr>
    <w:r w:rsidRPr="00370F5F">
      <w:rPr>
        <w:rFonts w:cs="Helvetica"/>
        <w:b/>
        <w:bCs/>
        <w:color w:val="000000" w:themeColor="text1"/>
        <w:kern w:val="0"/>
        <w:sz w:val="22"/>
        <w:szCs w:val="22"/>
      </w:rPr>
      <w:t>Galtronics USA Inc</w:t>
    </w:r>
  </w:p>
  <w:p w14:paraId="21C71EDC" w14:textId="71F5D4BD" w:rsidR="00370F5F" w:rsidRPr="00370F5F" w:rsidRDefault="00370F5F" w:rsidP="00370F5F">
    <w:pPr>
      <w:pStyle w:val="Footer"/>
      <w:jc w:val="center"/>
      <w:rPr>
        <w:color w:val="000000" w:themeColor="text1"/>
      </w:rPr>
    </w:pPr>
    <w:r w:rsidRPr="00370F5F">
      <w:rPr>
        <w:rFonts w:cs="Helvetica"/>
        <w:color w:val="000000" w:themeColor="text1"/>
        <w:kern w:val="0"/>
        <w:sz w:val="22"/>
        <w:szCs w:val="22"/>
      </w:rPr>
      <w:t>8930 S. Beck Avenue, Suite 103 Tempe, Arizona 85284 USA Phone: 1-480-496-5100</w:t>
    </w:r>
  </w:p>
  <w:p w14:paraId="3CCF2DED" w14:textId="77777777" w:rsidR="00370F5F" w:rsidRDefault="00370F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D229" w14:textId="77777777" w:rsidR="00016D48" w:rsidRDefault="00016D48" w:rsidP="00370F5F">
      <w:r>
        <w:separator/>
      </w:r>
    </w:p>
  </w:footnote>
  <w:footnote w:type="continuationSeparator" w:id="0">
    <w:p w14:paraId="03E6F221" w14:textId="77777777" w:rsidR="00016D48" w:rsidRDefault="00016D48" w:rsidP="0037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5A9" w14:textId="6DE33A60" w:rsidR="00370F5F" w:rsidRDefault="000F20F6" w:rsidP="00370F5F">
    <w:pPr>
      <w:pStyle w:val="Header"/>
      <w:jc w:val="center"/>
    </w:pPr>
    <w:r w:rsidRPr="000F20F6">
      <w:rPr>
        <w:noProof/>
      </w:rPr>
      <w:drawing>
        <wp:inline distT="0" distB="0" distL="0" distR="0" wp14:anchorId="41436F75" wp14:editId="06058F2A">
          <wp:extent cx="2336800" cy="937919"/>
          <wp:effectExtent l="0" t="0" r="0" b="1905"/>
          <wp:docPr id="1306207281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07281" name="Picture 1" descr="A black and red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8903" cy="98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5F"/>
    <w:rsid w:val="00016D48"/>
    <w:rsid w:val="000830B6"/>
    <w:rsid w:val="000957B4"/>
    <w:rsid w:val="000F20F6"/>
    <w:rsid w:val="00217772"/>
    <w:rsid w:val="002564D2"/>
    <w:rsid w:val="002B02DF"/>
    <w:rsid w:val="00370F5F"/>
    <w:rsid w:val="003A1C7E"/>
    <w:rsid w:val="004B564D"/>
    <w:rsid w:val="005D001F"/>
    <w:rsid w:val="006B2AC7"/>
    <w:rsid w:val="00800177"/>
    <w:rsid w:val="008010C6"/>
    <w:rsid w:val="00856A7A"/>
    <w:rsid w:val="008E2BB8"/>
    <w:rsid w:val="00972C59"/>
    <w:rsid w:val="009B3E0D"/>
    <w:rsid w:val="00AA36F1"/>
    <w:rsid w:val="00AF7627"/>
    <w:rsid w:val="00B91BEC"/>
    <w:rsid w:val="00C5153B"/>
    <w:rsid w:val="00C70D9D"/>
    <w:rsid w:val="00D237B1"/>
    <w:rsid w:val="00E71ADD"/>
    <w:rsid w:val="00EF349A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16E9"/>
  <w15:chartTrackingRefBased/>
  <w15:docId w15:val="{E5F5EFA3-028E-9C4E-A93B-297506D0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F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5F"/>
  </w:style>
  <w:style w:type="paragraph" w:styleId="Footer">
    <w:name w:val="footer"/>
    <w:basedOn w:val="Normal"/>
    <w:link w:val="FooterChar"/>
    <w:uiPriority w:val="99"/>
    <w:unhideWhenUsed/>
    <w:rsid w:val="00370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5F"/>
  </w:style>
  <w:style w:type="character" w:styleId="Hyperlink">
    <w:name w:val="Hyperlink"/>
    <w:basedOn w:val="DefaultParagraphFont"/>
    <w:uiPriority w:val="99"/>
    <w:unhideWhenUsed/>
    <w:rsid w:val="009B3E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A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altronics.com/product/go5108-0771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ECBF9-F67F-4E41-BB26-F678D0DA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1548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 Martin</dc:creator>
  <cp:keywords/>
  <dc:description/>
  <cp:lastModifiedBy>Whit Martin</cp:lastModifiedBy>
  <cp:revision>5</cp:revision>
  <dcterms:created xsi:type="dcterms:W3CDTF">2026-04-07T21:07:00Z</dcterms:created>
  <dcterms:modified xsi:type="dcterms:W3CDTF">2026-04-07T21:13:00Z</dcterms:modified>
</cp:coreProperties>
</file>